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BA" w:rsidRPr="00F761D7" w:rsidRDefault="00BC1FBA" w:rsidP="00BC1FBA">
      <w:pPr>
        <w:ind w:firstLine="709"/>
        <w:jc w:val="right"/>
        <w:rPr>
          <w:i/>
        </w:rPr>
      </w:pPr>
      <w:bookmarkStart w:id="0" w:name="_GoBack"/>
      <w:r w:rsidRPr="00F761D7">
        <w:rPr>
          <w:i/>
        </w:rPr>
        <w:t>Приложение 9</w:t>
      </w:r>
    </w:p>
    <w:bookmarkEnd w:id="0"/>
    <w:p w:rsidR="00BC1FBA" w:rsidRPr="00F761D7" w:rsidRDefault="00BC1FBA" w:rsidP="00BC1FBA">
      <w:pPr>
        <w:ind w:firstLine="709"/>
        <w:jc w:val="right"/>
        <w:rPr>
          <w:i/>
        </w:rPr>
      </w:pPr>
      <w:r w:rsidRPr="00F761D7">
        <w:rPr>
          <w:i/>
        </w:rPr>
        <w:t>к бюджету рабочего поселка</w:t>
      </w:r>
    </w:p>
    <w:p w:rsidR="00BC1FBA" w:rsidRPr="00F761D7" w:rsidRDefault="00BC1FBA" w:rsidP="00BC1FBA">
      <w:pPr>
        <w:ind w:firstLine="709"/>
        <w:jc w:val="right"/>
        <w:rPr>
          <w:i/>
        </w:rPr>
      </w:pPr>
      <w:r w:rsidRPr="00F761D7">
        <w:rPr>
          <w:i/>
        </w:rPr>
        <w:t xml:space="preserve"> Станционно-Ояшинский </w:t>
      </w:r>
    </w:p>
    <w:p w:rsidR="00BC1FBA" w:rsidRPr="00F761D7" w:rsidRDefault="00BC1FBA" w:rsidP="00BC1FBA">
      <w:pPr>
        <w:ind w:firstLine="709"/>
        <w:jc w:val="right"/>
        <w:rPr>
          <w:i/>
        </w:rPr>
      </w:pPr>
      <w:proofErr w:type="spellStart"/>
      <w:r w:rsidRPr="00F761D7">
        <w:rPr>
          <w:i/>
        </w:rPr>
        <w:t>Мошковского</w:t>
      </w:r>
      <w:proofErr w:type="spellEnd"/>
      <w:r w:rsidRPr="00F761D7">
        <w:rPr>
          <w:i/>
        </w:rPr>
        <w:t xml:space="preserve"> района Новосибирской области</w:t>
      </w:r>
    </w:p>
    <w:p w:rsidR="00BC1FBA" w:rsidRPr="00F761D7" w:rsidRDefault="00BC1FBA" w:rsidP="00BC1FBA">
      <w:pPr>
        <w:pStyle w:val="1"/>
        <w:spacing w:line="288" w:lineRule="auto"/>
        <w:jc w:val="right"/>
        <w:rPr>
          <w:b w:val="0"/>
          <w:bCs w:val="0"/>
          <w:i/>
          <w:sz w:val="24"/>
          <w:szCs w:val="24"/>
        </w:rPr>
      </w:pPr>
      <w:r w:rsidRPr="00F761D7">
        <w:rPr>
          <w:b w:val="0"/>
          <w:bCs w:val="0"/>
          <w:i/>
          <w:sz w:val="24"/>
          <w:szCs w:val="24"/>
        </w:rPr>
        <w:t>на 202</w:t>
      </w:r>
      <w:r w:rsidR="008C014C" w:rsidRPr="00F761D7">
        <w:rPr>
          <w:b w:val="0"/>
          <w:bCs w:val="0"/>
          <w:i/>
          <w:sz w:val="24"/>
          <w:szCs w:val="24"/>
        </w:rPr>
        <w:t>1</w:t>
      </w:r>
      <w:r w:rsidRPr="00F761D7">
        <w:rPr>
          <w:b w:val="0"/>
          <w:bCs w:val="0"/>
          <w:i/>
          <w:sz w:val="24"/>
          <w:szCs w:val="24"/>
        </w:rPr>
        <w:t xml:space="preserve"> год и плановый период 202</w:t>
      </w:r>
      <w:r w:rsidR="008C014C" w:rsidRPr="00F761D7">
        <w:rPr>
          <w:b w:val="0"/>
          <w:bCs w:val="0"/>
          <w:i/>
          <w:sz w:val="24"/>
          <w:szCs w:val="24"/>
        </w:rPr>
        <w:t>2</w:t>
      </w:r>
      <w:r w:rsidRPr="00F761D7">
        <w:rPr>
          <w:b w:val="0"/>
          <w:bCs w:val="0"/>
          <w:i/>
          <w:sz w:val="24"/>
          <w:szCs w:val="24"/>
        </w:rPr>
        <w:t xml:space="preserve"> и 202</w:t>
      </w:r>
      <w:r w:rsidR="008C014C" w:rsidRPr="00F761D7">
        <w:rPr>
          <w:b w:val="0"/>
          <w:bCs w:val="0"/>
          <w:i/>
          <w:sz w:val="24"/>
          <w:szCs w:val="24"/>
        </w:rPr>
        <w:t>3</w:t>
      </w:r>
      <w:r w:rsidRPr="00F761D7">
        <w:rPr>
          <w:b w:val="0"/>
          <w:bCs w:val="0"/>
          <w:i/>
          <w:sz w:val="24"/>
          <w:szCs w:val="24"/>
        </w:rPr>
        <w:t xml:space="preserve"> годов</w:t>
      </w:r>
    </w:p>
    <w:p w:rsidR="00BC1FBA" w:rsidRPr="00F761D7" w:rsidRDefault="00BC1FBA" w:rsidP="00BC1FBA"/>
    <w:p w:rsidR="00BC1FBA" w:rsidRPr="00F761D7" w:rsidRDefault="00BC1FBA" w:rsidP="00BC1FBA">
      <w:pPr>
        <w:jc w:val="right"/>
      </w:pPr>
    </w:p>
    <w:tbl>
      <w:tblPr>
        <w:tblW w:w="10254" w:type="dxa"/>
        <w:tblInd w:w="-709" w:type="dxa"/>
        <w:tblLook w:val="0000"/>
      </w:tblPr>
      <w:tblGrid>
        <w:gridCol w:w="437"/>
        <w:gridCol w:w="2680"/>
        <w:gridCol w:w="1749"/>
        <w:gridCol w:w="2324"/>
        <w:gridCol w:w="216"/>
        <w:gridCol w:w="1656"/>
        <w:gridCol w:w="263"/>
        <w:gridCol w:w="1071"/>
      </w:tblGrid>
      <w:tr w:rsidR="00BC1FBA" w:rsidRPr="00F761D7" w:rsidTr="00BC1FBA">
        <w:trPr>
          <w:trHeight w:val="25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98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FBA" w:rsidRPr="00F761D7" w:rsidRDefault="00BC1FBA" w:rsidP="008C014C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 xml:space="preserve">Программа муниципальных внутренних заимствований рабочего поселка Станционно-Ояшинский </w:t>
            </w:r>
            <w:proofErr w:type="spellStart"/>
            <w:r w:rsidRPr="00F761D7">
              <w:rPr>
                <w:b/>
                <w:bCs/>
              </w:rPr>
              <w:t>Мошковского</w:t>
            </w:r>
            <w:proofErr w:type="spellEnd"/>
            <w:r w:rsidRPr="00F761D7">
              <w:rPr>
                <w:b/>
                <w:bCs/>
              </w:rPr>
              <w:t xml:space="preserve"> района Новосибирской области на 202</w:t>
            </w:r>
            <w:r w:rsidR="008C014C" w:rsidRPr="00F761D7">
              <w:rPr>
                <w:b/>
                <w:bCs/>
              </w:rPr>
              <w:t>1</w:t>
            </w:r>
            <w:r w:rsidRPr="00F761D7">
              <w:rPr>
                <w:b/>
                <w:bCs/>
              </w:rPr>
              <w:t xml:space="preserve"> год и плановый период 202</w:t>
            </w:r>
            <w:r w:rsidR="008C014C" w:rsidRPr="00F761D7">
              <w:rPr>
                <w:b/>
                <w:bCs/>
              </w:rPr>
              <w:t>2</w:t>
            </w:r>
            <w:r w:rsidRPr="00F761D7">
              <w:rPr>
                <w:b/>
                <w:bCs/>
              </w:rPr>
              <w:t xml:space="preserve"> и 202</w:t>
            </w:r>
            <w:r w:rsidR="008C014C" w:rsidRPr="00F761D7">
              <w:rPr>
                <w:b/>
                <w:bCs/>
              </w:rPr>
              <w:t>3</w:t>
            </w:r>
            <w:r w:rsidRPr="00F761D7">
              <w:rPr>
                <w:b/>
                <w:bCs/>
              </w:rPr>
              <w:t xml:space="preserve"> годов.</w:t>
            </w:r>
          </w:p>
        </w:tc>
      </w:tr>
      <w:tr w:rsidR="00BC1FBA" w:rsidRPr="00F761D7" w:rsidTr="00BC1FBA">
        <w:trPr>
          <w:trHeight w:val="37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98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FBA" w:rsidRPr="00F761D7" w:rsidRDefault="00BC1FBA" w:rsidP="007641DE">
            <w:pPr>
              <w:rPr>
                <w:b/>
                <w:bCs/>
              </w:rPr>
            </w:pPr>
          </w:p>
        </w:tc>
      </w:tr>
      <w:tr w:rsidR="00BC1FBA" w:rsidRPr="00F761D7" w:rsidTr="00BC1FBA">
        <w:trPr>
          <w:trHeight w:val="3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6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right"/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right"/>
            </w:pPr>
            <w:r w:rsidRPr="00F761D7">
              <w:t>тыс</w:t>
            </w:r>
            <w:proofErr w:type="gramStart"/>
            <w:r w:rsidRPr="00F761D7">
              <w:t>.р</w:t>
            </w:r>
            <w:proofErr w:type="gramEnd"/>
            <w:r w:rsidRPr="00F761D7">
              <w:t>уб.</w:t>
            </w:r>
          </w:p>
        </w:tc>
      </w:tr>
      <w:tr w:rsidR="00BC1FBA" w:rsidRPr="00F761D7" w:rsidTr="00BC1FBA">
        <w:trPr>
          <w:trHeight w:val="315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6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/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right"/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right"/>
            </w:pPr>
          </w:p>
        </w:tc>
      </w:tr>
      <w:tr w:rsidR="00BC1FBA" w:rsidRPr="00F761D7" w:rsidTr="00BC1FBA">
        <w:trPr>
          <w:trHeight w:val="31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  <w:r w:rsidRPr="00F761D7">
              <w:rPr>
                <w:b/>
                <w:bCs/>
              </w:rPr>
              <w:t>1. Привлечение заимствований</w:t>
            </w:r>
          </w:p>
        </w:tc>
      </w:tr>
      <w:tr w:rsidR="00BC1FBA" w:rsidRPr="00F761D7" w:rsidTr="00BC1FBA">
        <w:trPr>
          <w:trHeight w:val="315"/>
        </w:trPr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r w:rsidRPr="00F761D7">
              <w:t> </w:t>
            </w:r>
          </w:p>
        </w:tc>
        <w:tc>
          <w:tcPr>
            <w:tcW w:w="7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Объем привлечения</w:t>
            </w:r>
          </w:p>
        </w:tc>
      </w:tr>
      <w:tr w:rsidR="00BC1FBA" w:rsidRPr="00F761D7" w:rsidTr="00BC1FBA">
        <w:trPr>
          <w:trHeight w:val="315"/>
        </w:trPr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FBA" w:rsidRPr="00F761D7" w:rsidRDefault="00BC1FBA" w:rsidP="007641DE"/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8C014C">
            <w:pPr>
              <w:jc w:val="center"/>
            </w:pPr>
            <w:r w:rsidRPr="00F761D7">
              <w:t>202</w:t>
            </w:r>
            <w:r w:rsidR="008C014C" w:rsidRPr="00F761D7">
              <w:t>1</w:t>
            </w:r>
            <w:r w:rsidRPr="00F761D7">
              <w:t>г.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8C014C">
            <w:pPr>
              <w:jc w:val="center"/>
            </w:pPr>
            <w:r w:rsidRPr="00F761D7">
              <w:t>202</w:t>
            </w:r>
            <w:r w:rsidR="008C014C" w:rsidRPr="00F761D7">
              <w:t>2</w:t>
            </w:r>
            <w:r w:rsidRPr="00F761D7">
              <w:t>г.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8C014C">
            <w:pPr>
              <w:jc w:val="center"/>
            </w:pPr>
            <w:r w:rsidRPr="00F761D7">
              <w:t>202</w:t>
            </w:r>
            <w:r w:rsidR="008C014C" w:rsidRPr="00F761D7">
              <w:t>3</w:t>
            </w:r>
            <w:r w:rsidRPr="00F761D7">
              <w:t>г.</w:t>
            </w:r>
          </w:p>
        </w:tc>
      </w:tr>
      <w:tr w:rsidR="00BC1FBA" w:rsidRPr="00F761D7" w:rsidTr="00BC1FBA">
        <w:trPr>
          <w:trHeight w:val="31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  <w:r w:rsidRPr="00F761D7">
              <w:rPr>
                <w:b/>
                <w:bCs/>
              </w:rPr>
              <w:t>Муниципальные внутренние заимствования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</w:tr>
      <w:tr w:rsidR="00BC1FBA" w:rsidRPr="00F761D7" w:rsidTr="00BC1FBA">
        <w:trPr>
          <w:trHeight w:val="63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r w:rsidRPr="00F761D7"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r w:rsidRPr="00F761D7">
              <w:t>Бюджетные кредиты от других бюджетов бюджетной системы РФ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</w:tr>
      <w:tr w:rsidR="00BC1FBA" w:rsidRPr="00F761D7" w:rsidTr="00BC1FBA">
        <w:trPr>
          <w:trHeight w:val="315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  <w:r w:rsidRPr="00F761D7">
              <w:rPr>
                <w:b/>
                <w:bCs/>
              </w:rPr>
              <w:t>2. Погашение заимствований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</w:p>
        </w:tc>
      </w:tr>
      <w:tr w:rsidR="00BC1FBA" w:rsidRPr="00F761D7" w:rsidTr="00BC1FBA">
        <w:trPr>
          <w:trHeight w:val="675"/>
        </w:trPr>
        <w:tc>
          <w:tcPr>
            <w:tcW w:w="3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r w:rsidRPr="00F761D7">
              <w:t> </w:t>
            </w:r>
          </w:p>
        </w:tc>
        <w:tc>
          <w:tcPr>
            <w:tcW w:w="71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Объем средств, направляемых на погашение</w:t>
            </w:r>
          </w:p>
        </w:tc>
      </w:tr>
      <w:tr w:rsidR="00BC1FBA" w:rsidRPr="00F761D7" w:rsidTr="00BC1FBA">
        <w:trPr>
          <w:trHeight w:val="315"/>
        </w:trPr>
        <w:tc>
          <w:tcPr>
            <w:tcW w:w="3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1FBA" w:rsidRPr="00F761D7" w:rsidRDefault="00BC1FBA" w:rsidP="007641DE"/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8C014C">
            <w:pPr>
              <w:jc w:val="center"/>
            </w:pPr>
            <w:r w:rsidRPr="00F761D7">
              <w:t>202</w:t>
            </w:r>
            <w:r w:rsidR="008C014C" w:rsidRPr="00F761D7">
              <w:t>1</w:t>
            </w:r>
            <w:r w:rsidRPr="00F761D7">
              <w:t>.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4F59EA">
            <w:pPr>
              <w:jc w:val="center"/>
            </w:pPr>
            <w:r w:rsidRPr="00F761D7">
              <w:t>202</w:t>
            </w:r>
            <w:r w:rsidR="004F59EA" w:rsidRPr="00F761D7">
              <w:t>2</w:t>
            </w:r>
            <w:r w:rsidRPr="00F761D7">
              <w:t>г.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4F59EA">
            <w:pPr>
              <w:jc w:val="center"/>
            </w:pPr>
            <w:r w:rsidRPr="00F761D7">
              <w:t>202</w:t>
            </w:r>
            <w:r w:rsidR="004F59EA" w:rsidRPr="00F761D7">
              <w:t>3</w:t>
            </w:r>
            <w:r w:rsidRPr="00F761D7">
              <w:t>г.</w:t>
            </w:r>
          </w:p>
        </w:tc>
      </w:tr>
      <w:tr w:rsidR="00BC1FBA" w:rsidRPr="00F761D7" w:rsidTr="00BC1FBA">
        <w:trPr>
          <w:trHeight w:val="315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rPr>
                <w:b/>
                <w:bCs/>
              </w:rPr>
            </w:pPr>
            <w:r w:rsidRPr="00F761D7">
              <w:rPr>
                <w:b/>
                <w:bCs/>
              </w:rPr>
              <w:t>Муниципальные внутренние заимствования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FBA" w:rsidRPr="00F761D7" w:rsidRDefault="00BC1FBA" w:rsidP="007641DE">
            <w:pPr>
              <w:jc w:val="center"/>
              <w:rPr>
                <w:b/>
                <w:bCs/>
              </w:rPr>
            </w:pPr>
            <w:r w:rsidRPr="00F761D7">
              <w:rPr>
                <w:b/>
                <w:bCs/>
              </w:rPr>
              <w:t>0</w:t>
            </w:r>
          </w:p>
        </w:tc>
      </w:tr>
      <w:tr w:rsidR="00BC1FBA" w:rsidRPr="00F761D7" w:rsidTr="00BC1FBA">
        <w:trPr>
          <w:trHeight w:val="630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r w:rsidRPr="00F761D7"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r w:rsidRPr="00F761D7">
              <w:t>Бюджетные кредиты от других бюджетов бюджетной системы РФ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  <w:tc>
          <w:tcPr>
            <w:tcW w:w="2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1FBA" w:rsidRPr="00F761D7" w:rsidRDefault="00BC1FBA" w:rsidP="007641DE">
            <w:pPr>
              <w:jc w:val="center"/>
            </w:pPr>
            <w:r w:rsidRPr="00F761D7">
              <w:t>0</w:t>
            </w:r>
          </w:p>
        </w:tc>
      </w:tr>
    </w:tbl>
    <w:p w:rsidR="00B20C6C" w:rsidRPr="00BC1FBA" w:rsidRDefault="00B20C6C" w:rsidP="00BC1FBA"/>
    <w:sectPr w:rsidR="00B20C6C" w:rsidRPr="00BC1FBA" w:rsidSect="00EE0255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C502C"/>
    <w:rsid w:val="00153DC7"/>
    <w:rsid w:val="00224F56"/>
    <w:rsid w:val="004F59EA"/>
    <w:rsid w:val="00633F9D"/>
    <w:rsid w:val="007014BF"/>
    <w:rsid w:val="007E7694"/>
    <w:rsid w:val="008C014C"/>
    <w:rsid w:val="009257E9"/>
    <w:rsid w:val="009D7B6C"/>
    <w:rsid w:val="00A4754C"/>
    <w:rsid w:val="00A7198D"/>
    <w:rsid w:val="00A90241"/>
    <w:rsid w:val="00B20C6C"/>
    <w:rsid w:val="00B83239"/>
    <w:rsid w:val="00BC1FBA"/>
    <w:rsid w:val="00E66458"/>
    <w:rsid w:val="00EE0255"/>
    <w:rsid w:val="00F761D7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2019-12-25T04:26:00Z</cp:lastPrinted>
  <dcterms:created xsi:type="dcterms:W3CDTF">2019-12-24T09:50:00Z</dcterms:created>
  <dcterms:modified xsi:type="dcterms:W3CDTF">2020-12-16T09:34:00Z</dcterms:modified>
</cp:coreProperties>
</file>